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BF61" w14:textId="77777777" w:rsidR="00207492" w:rsidRDefault="0085376C" w:rsidP="00207492">
      <w:pPr>
        <w:jc w:val="both"/>
        <w:rPr>
          <w:rFonts w:ascii="Helvetica" w:hAnsi="Helvetica"/>
        </w:rPr>
      </w:pPr>
      <w:r w:rsidRPr="00575596">
        <w:rPr>
          <w:noProof/>
        </w:rPr>
        <w:drawing>
          <wp:anchor distT="0" distB="0" distL="114300" distR="114300" simplePos="0" relativeHeight="251659264" behindDoc="0" locked="0" layoutInCell="1" allowOverlap="1" wp14:anchorId="0F62535E" wp14:editId="0D000F39">
            <wp:simplePos x="0" y="0"/>
            <wp:positionH relativeFrom="margin">
              <wp:posOffset>2282974</wp:posOffset>
            </wp:positionH>
            <wp:positionV relativeFrom="margin">
              <wp:posOffset>-523875</wp:posOffset>
            </wp:positionV>
            <wp:extent cx="1407160" cy="671830"/>
            <wp:effectExtent l="0" t="0" r="2540" b="1270"/>
            <wp:wrapSquare wrapText="bothSides"/>
            <wp:docPr id="1232993771" name="Immagine 1" descr="Immagine che contiene Elementi grafici, grafic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93771" name="Immagine 1" descr="Immagine che contiene Elementi grafici, grafica, Carattere, scherma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8CF84" w14:textId="77777777" w:rsidR="0085376C" w:rsidRDefault="0085376C" w:rsidP="00207492">
      <w:pPr>
        <w:jc w:val="both"/>
        <w:rPr>
          <w:rFonts w:ascii="Helvetica" w:hAnsi="Helvetica"/>
        </w:rPr>
      </w:pPr>
    </w:p>
    <w:p w14:paraId="031DEEA5" w14:textId="77777777" w:rsidR="0085376C" w:rsidRDefault="0085376C" w:rsidP="00207492">
      <w:pPr>
        <w:jc w:val="both"/>
        <w:rPr>
          <w:rFonts w:ascii="Helvetica" w:hAnsi="Helvetica"/>
        </w:rPr>
      </w:pPr>
    </w:p>
    <w:p w14:paraId="2E58F4CD" w14:textId="77777777" w:rsidR="0085376C" w:rsidRPr="00C463B8" w:rsidRDefault="0085376C" w:rsidP="0085376C">
      <w:pPr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 w:rsidRPr="00C463B8">
        <w:rPr>
          <w:rFonts w:ascii="Helvetica" w:hAnsi="Helvetica" w:cs="Helvetica"/>
          <w:b/>
          <w:bCs/>
          <w:sz w:val="32"/>
          <w:szCs w:val="32"/>
          <w:u w:val="single"/>
        </w:rPr>
        <w:t>COMUNICATO STAMPA</w:t>
      </w:r>
    </w:p>
    <w:p w14:paraId="25B4338B" w14:textId="77777777" w:rsidR="0085376C" w:rsidRPr="00C463B8" w:rsidRDefault="0085376C" w:rsidP="0085376C">
      <w:pPr>
        <w:jc w:val="center"/>
        <w:rPr>
          <w:rFonts w:ascii="Helvetica" w:hAnsi="Helvetica" w:cs="Helvetica"/>
          <w:b/>
          <w:bCs/>
          <w:i/>
          <w:iCs/>
          <w:color w:val="000000"/>
        </w:rPr>
      </w:pPr>
      <w:r w:rsidRPr="00C463B8">
        <w:rPr>
          <w:rFonts w:ascii="Helvetica" w:hAnsi="Helvetica" w:cs="Helvetica"/>
          <w:b/>
          <w:bCs/>
          <w:i/>
          <w:iCs/>
          <w:color w:val="000000"/>
        </w:rPr>
        <w:t>Cybersecurity e digitale</w:t>
      </w:r>
      <w:r w:rsidR="003757A5" w:rsidRPr="00C463B8">
        <w:rPr>
          <w:rFonts w:ascii="Helvetica" w:hAnsi="Helvetica" w:cs="Helvetica"/>
          <w:b/>
          <w:bCs/>
          <w:i/>
          <w:iCs/>
          <w:color w:val="000000"/>
        </w:rPr>
        <w:t xml:space="preserve"> al centro de</w:t>
      </w:r>
      <w:r w:rsidRPr="00C463B8">
        <w:rPr>
          <w:rFonts w:ascii="Helvetica" w:hAnsi="Helvetica" w:cs="Helvetica"/>
          <w:b/>
          <w:bCs/>
          <w:i/>
          <w:iCs/>
          <w:color w:val="000000"/>
        </w:rPr>
        <w:t xml:space="preserve">l workshop </w:t>
      </w:r>
      <w:r w:rsidR="003757A5" w:rsidRPr="00C463B8">
        <w:rPr>
          <w:rFonts w:ascii="Helvetica" w:hAnsi="Helvetica" w:cs="Helvetica"/>
          <w:b/>
          <w:bCs/>
          <w:i/>
          <w:iCs/>
          <w:color w:val="000000"/>
        </w:rPr>
        <w:t xml:space="preserve">organizzato da </w:t>
      </w:r>
      <w:r w:rsidRPr="00C463B8">
        <w:rPr>
          <w:rFonts w:ascii="Helvetica" w:hAnsi="Helvetica" w:cs="Helvetica"/>
          <w:b/>
          <w:bCs/>
          <w:i/>
          <w:iCs/>
          <w:color w:val="000000"/>
        </w:rPr>
        <w:t>RINA e Confitarma</w:t>
      </w:r>
    </w:p>
    <w:p w14:paraId="0D2A2887" w14:textId="77777777" w:rsidR="0085376C" w:rsidRPr="00C463B8" w:rsidRDefault="0085376C" w:rsidP="00207492">
      <w:pPr>
        <w:jc w:val="both"/>
        <w:rPr>
          <w:rFonts w:ascii="Helvetica" w:hAnsi="Helvetica" w:cs="Helvetica"/>
        </w:rPr>
      </w:pPr>
    </w:p>
    <w:p w14:paraId="0971B182" w14:textId="77777777" w:rsidR="00807DCC" w:rsidRDefault="00807DCC" w:rsidP="00C463B8">
      <w:pPr>
        <w:jc w:val="both"/>
        <w:rPr>
          <w:rFonts w:ascii="Helvetica" w:hAnsi="Helvetica" w:cs="Helvetica"/>
          <w:color w:val="000000"/>
        </w:rPr>
      </w:pPr>
    </w:p>
    <w:p w14:paraId="257A3019" w14:textId="6C043798" w:rsidR="009131A6" w:rsidRPr="00C463B8" w:rsidRDefault="00B80654" w:rsidP="00C463B8">
      <w:pPr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</w:t>
      </w:r>
      <w:r w:rsidR="009131A6" w:rsidRPr="00C463B8">
        <w:rPr>
          <w:rFonts w:ascii="Helvetica" w:hAnsi="Helvetica" w:cs="Helvetica"/>
          <w:color w:val="000000"/>
        </w:rPr>
        <w:t>ella splendida cornice di Palazzo Colonna a Roma</w:t>
      </w:r>
      <w:r>
        <w:rPr>
          <w:rFonts w:ascii="Helvetica" w:hAnsi="Helvetica" w:cs="Helvetica"/>
          <w:color w:val="000000"/>
        </w:rPr>
        <w:t xml:space="preserve"> </w:t>
      </w:r>
      <w:r w:rsidR="009131A6" w:rsidRPr="00C463B8">
        <w:rPr>
          <w:rFonts w:ascii="Helvetica" w:hAnsi="Helvetica" w:cs="Helvetica"/>
          <w:color w:val="000000"/>
        </w:rPr>
        <w:t>si è tenuto il workshop “</w:t>
      </w:r>
      <w:r w:rsidR="009131A6" w:rsidRPr="00C463B8">
        <w:rPr>
          <w:rFonts w:ascii="Helvetica" w:hAnsi="Helvetica" w:cs="Helvetica"/>
          <w:b/>
          <w:bCs/>
          <w:color w:val="000000"/>
        </w:rPr>
        <w:t>Cybersecurity e digitale: evoluzione normativa e compliance per le società di navigazione</w:t>
      </w:r>
      <w:r w:rsidR="009131A6" w:rsidRPr="00C463B8">
        <w:rPr>
          <w:rFonts w:ascii="Helvetica" w:hAnsi="Helvetica" w:cs="Helvetica"/>
          <w:color w:val="000000"/>
        </w:rPr>
        <w:t xml:space="preserve">”, organizzato da </w:t>
      </w:r>
      <w:r w:rsidR="009131A6" w:rsidRPr="00C463B8">
        <w:rPr>
          <w:rFonts w:ascii="Helvetica" w:hAnsi="Helvetica" w:cs="Helvetica"/>
          <w:b/>
          <w:bCs/>
          <w:color w:val="000000"/>
        </w:rPr>
        <w:t>RINA</w:t>
      </w:r>
      <w:r w:rsidR="009131A6" w:rsidRPr="00C463B8">
        <w:rPr>
          <w:rFonts w:ascii="Helvetica" w:hAnsi="Helvetica" w:cs="Helvetica"/>
          <w:color w:val="000000"/>
        </w:rPr>
        <w:t xml:space="preserve"> in collaborazione con </w:t>
      </w:r>
      <w:r w:rsidR="009131A6" w:rsidRPr="00C463B8">
        <w:rPr>
          <w:rFonts w:ascii="Helvetica" w:hAnsi="Helvetica" w:cs="Helvetica"/>
          <w:b/>
          <w:bCs/>
          <w:color w:val="000000"/>
        </w:rPr>
        <w:t>Confitarma</w:t>
      </w:r>
      <w:r w:rsidR="009131A6" w:rsidRPr="00C463B8">
        <w:rPr>
          <w:rFonts w:ascii="Helvetica" w:hAnsi="Helvetica" w:cs="Helvetica"/>
          <w:color w:val="000000"/>
        </w:rPr>
        <w:t>.</w:t>
      </w:r>
    </w:p>
    <w:p w14:paraId="5B93E39B" w14:textId="77777777" w:rsidR="003757A5" w:rsidRPr="00C463B8" w:rsidRDefault="003757A5" w:rsidP="00C463B8">
      <w:pPr>
        <w:jc w:val="both"/>
        <w:rPr>
          <w:rFonts w:ascii="Helvetica" w:hAnsi="Helvetica" w:cs="Helvetica"/>
          <w:color w:val="000000"/>
        </w:rPr>
      </w:pPr>
    </w:p>
    <w:p w14:paraId="538F97CF" w14:textId="191F84D8" w:rsidR="009131A6" w:rsidRPr="00C463B8" w:rsidRDefault="009131A6" w:rsidP="00C463B8">
      <w:pPr>
        <w:jc w:val="both"/>
        <w:rPr>
          <w:rFonts w:ascii="Helvetica" w:hAnsi="Helvetica" w:cs="Helvetica"/>
          <w:color w:val="000000"/>
        </w:rPr>
      </w:pPr>
      <w:r w:rsidRPr="00C463B8">
        <w:rPr>
          <w:rFonts w:ascii="Helvetica" w:hAnsi="Helvetica" w:cs="Helvetica"/>
          <w:color w:val="000000"/>
        </w:rPr>
        <w:t xml:space="preserve">L’evento ha visto la partecipazione di </w:t>
      </w:r>
      <w:r w:rsidRPr="00C463B8">
        <w:rPr>
          <w:rFonts w:ascii="Helvetica" w:hAnsi="Helvetica" w:cs="Helvetica"/>
          <w:b/>
          <w:bCs/>
          <w:color w:val="000000"/>
        </w:rPr>
        <w:t>Nicolò Rivetti di Val Cervo</w:t>
      </w:r>
      <w:r w:rsidRPr="00C463B8">
        <w:rPr>
          <w:rFonts w:ascii="Helvetica" w:hAnsi="Helvetica" w:cs="Helvetica"/>
          <w:color w:val="000000"/>
        </w:rPr>
        <w:t xml:space="preserve">, Capo Divisione NIS del Servizio Regolazione ACN </w:t>
      </w:r>
      <w:r w:rsidR="008B67D8" w:rsidRPr="00C463B8">
        <w:rPr>
          <w:rFonts w:ascii="Helvetica" w:hAnsi="Helvetica" w:cs="Helvetica"/>
          <w:color w:val="000000"/>
        </w:rPr>
        <w:t>(</w:t>
      </w:r>
      <w:r w:rsidRPr="00C463B8">
        <w:rPr>
          <w:rFonts w:ascii="Helvetica" w:hAnsi="Helvetica" w:cs="Helvetica"/>
          <w:color w:val="000000"/>
        </w:rPr>
        <w:t>Agenzia per la Cybersicurezza Nazionale</w:t>
      </w:r>
      <w:r w:rsidR="008B67D8" w:rsidRPr="00C463B8">
        <w:rPr>
          <w:rFonts w:ascii="Helvetica" w:hAnsi="Helvetica" w:cs="Helvetica"/>
          <w:color w:val="000000"/>
        </w:rPr>
        <w:t>)</w:t>
      </w:r>
      <w:r w:rsidRPr="00C463B8">
        <w:rPr>
          <w:rFonts w:ascii="Helvetica" w:hAnsi="Helvetica" w:cs="Helvetica"/>
          <w:color w:val="000000"/>
        </w:rPr>
        <w:t xml:space="preserve">; </w:t>
      </w:r>
      <w:r w:rsidRPr="00C463B8">
        <w:rPr>
          <w:rFonts w:ascii="Helvetica" w:hAnsi="Helvetica" w:cs="Helvetica"/>
          <w:b/>
          <w:bCs/>
          <w:color w:val="000000"/>
        </w:rPr>
        <w:t>Luca Carrà</w:t>
      </w:r>
      <w:r w:rsidRPr="00C463B8">
        <w:rPr>
          <w:rFonts w:ascii="Helvetica" w:hAnsi="Helvetica" w:cs="Helvetica"/>
          <w:color w:val="000000"/>
        </w:rPr>
        <w:t xml:space="preserve">, Marine Automation &amp; Cyber Security Product Manager di RINA e </w:t>
      </w:r>
      <w:r w:rsidRPr="00C463B8">
        <w:rPr>
          <w:rFonts w:ascii="Helvetica" w:hAnsi="Helvetica" w:cs="Helvetica"/>
          <w:b/>
          <w:bCs/>
          <w:color w:val="000000"/>
        </w:rPr>
        <w:t>Mario Caligiuri</w:t>
      </w:r>
      <w:r w:rsidRPr="00C463B8">
        <w:rPr>
          <w:rFonts w:ascii="Helvetica" w:hAnsi="Helvetica" w:cs="Helvetica"/>
          <w:color w:val="000000"/>
        </w:rPr>
        <w:t>, Presidente di SOCINT e docente dell’Università della Calabria.</w:t>
      </w:r>
    </w:p>
    <w:p w14:paraId="46BFCC9F" w14:textId="77777777" w:rsidR="003757A5" w:rsidRPr="00C463B8" w:rsidRDefault="003757A5" w:rsidP="00C463B8">
      <w:pPr>
        <w:jc w:val="both"/>
        <w:rPr>
          <w:rFonts w:ascii="Helvetica" w:hAnsi="Helvetica" w:cs="Helvetica"/>
          <w:color w:val="000000"/>
        </w:rPr>
      </w:pPr>
    </w:p>
    <w:p w14:paraId="4719C33B" w14:textId="6938226A" w:rsidR="003757A5" w:rsidRPr="00C463B8" w:rsidRDefault="009131A6" w:rsidP="00C463B8">
      <w:pPr>
        <w:jc w:val="both"/>
        <w:rPr>
          <w:rFonts w:ascii="Helvetica" w:hAnsi="Helvetica" w:cs="Helvetica"/>
          <w:color w:val="000000"/>
        </w:rPr>
      </w:pPr>
      <w:r w:rsidRPr="00C463B8">
        <w:rPr>
          <w:rFonts w:ascii="Helvetica" w:hAnsi="Helvetica" w:cs="Helvetica"/>
          <w:color w:val="000000"/>
        </w:rPr>
        <w:t>Durante i lavori, sono state analizzate le complesse e rapide sfide legate alla cybersecurity nel settore marittimo. Gli interventi si sono concentrati sui recenti sviluppi normativi, con particolare attenzione alla valutazione del rischio, all’adozione di misure tecniche e organizzative efficaci, e all’implementazione di best practice per la sicurezza informatica “a bordo”.</w:t>
      </w:r>
    </w:p>
    <w:p w14:paraId="016F6016" w14:textId="77777777" w:rsidR="003757A5" w:rsidRPr="00C463B8" w:rsidRDefault="009131A6" w:rsidP="00C463B8">
      <w:pPr>
        <w:jc w:val="both"/>
        <w:rPr>
          <w:rFonts w:ascii="Helvetica" w:hAnsi="Helvetica" w:cs="Helvetica"/>
          <w:color w:val="000000"/>
        </w:rPr>
      </w:pPr>
      <w:r w:rsidRPr="00C463B8">
        <w:rPr>
          <w:rFonts w:ascii="Helvetica" w:hAnsi="Helvetica" w:cs="Helvetica"/>
          <w:color w:val="000000"/>
        </w:rPr>
        <w:t>L’incontro ha evidenziato la necessità di una stretta collaborazione tra tutti gli attori del settore per costruire un sistema digitale resiliente e preparato ad affrontare le sfide future.</w:t>
      </w:r>
    </w:p>
    <w:p w14:paraId="28C5DA60" w14:textId="77777777" w:rsidR="009131A6" w:rsidRPr="00C463B8" w:rsidRDefault="009131A6" w:rsidP="00C463B8">
      <w:pPr>
        <w:jc w:val="both"/>
        <w:rPr>
          <w:rFonts w:ascii="Helvetica" w:hAnsi="Helvetica" w:cs="Helvetica"/>
          <w:color w:val="000000"/>
        </w:rPr>
      </w:pPr>
    </w:p>
    <w:p w14:paraId="3E6D0D01" w14:textId="298D3572" w:rsidR="00116B03" w:rsidRDefault="003757A5" w:rsidP="00C463B8">
      <w:pPr>
        <w:jc w:val="both"/>
        <w:rPr>
          <w:rFonts w:ascii="Helvetica" w:hAnsi="Helvetica" w:cs="Helvetica"/>
          <w:color w:val="000000"/>
        </w:rPr>
      </w:pPr>
      <w:r w:rsidRPr="00C463B8">
        <w:rPr>
          <w:rFonts w:ascii="Helvetica" w:hAnsi="Helvetica" w:cs="Helvetica"/>
          <w:color w:val="000000"/>
        </w:rPr>
        <w:t xml:space="preserve">Ad aprire i lavori </w:t>
      </w:r>
      <w:r w:rsidRPr="00C463B8">
        <w:rPr>
          <w:rFonts w:ascii="Helvetica" w:hAnsi="Helvetica" w:cs="Helvetica"/>
          <w:b/>
          <w:bCs/>
          <w:color w:val="000000"/>
        </w:rPr>
        <w:t>Cesare d’Amico</w:t>
      </w:r>
      <w:r w:rsidRPr="00C463B8">
        <w:rPr>
          <w:rFonts w:ascii="Helvetica" w:hAnsi="Helvetica" w:cs="Helvetica"/>
          <w:color w:val="000000"/>
        </w:rPr>
        <w:t>, Vice Presidente e Presidente del GDL Cyber/Maritime Security di Confitarma</w:t>
      </w:r>
      <w:r w:rsidR="009131A6" w:rsidRPr="00C463B8">
        <w:rPr>
          <w:rFonts w:ascii="Helvetica" w:hAnsi="Helvetica" w:cs="Helvetica"/>
          <w:color w:val="000000"/>
        </w:rPr>
        <w:t>,</w:t>
      </w:r>
      <w:r w:rsidRPr="00C463B8">
        <w:rPr>
          <w:rFonts w:ascii="Helvetica" w:hAnsi="Helvetica" w:cs="Helvetica"/>
          <w:color w:val="000000"/>
        </w:rPr>
        <w:t xml:space="preserve"> che ha sottolineato come “</w:t>
      </w:r>
      <w:r w:rsidRPr="00C463B8">
        <w:rPr>
          <w:rFonts w:ascii="Helvetica" w:hAnsi="Helvetica" w:cs="Helvetica"/>
          <w:i/>
          <w:iCs/>
          <w:color w:val="000000"/>
        </w:rPr>
        <w:t xml:space="preserve">la sicurezza della navigazione sia fondamentale per la competitività dell’industria dei trasporti marittimi e del Paese. In ambito </w:t>
      </w:r>
      <w:r w:rsidR="009131A6" w:rsidRPr="00C463B8">
        <w:rPr>
          <w:rFonts w:ascii="Helvetica" w:hAnsi="Helvetica" w:cs="Helvetica"/>
          <w:i/>
          <w:iCs/>
          <w:color w:val="000000"/>
        </w:rPr>
        <w:t xml:space="preserve">di </w:t>
      </w:r>
      <w:proofErr w:type="spellStart"/>
      <w:r w:rsidRPr="00C463B8">
        <w:rPr>
          <w:rFonts w:ascii="Helvetica" w:hAnsi="Helvetica" w:cs="Helvetica"/>
          <w:i/>
          <w:iCs/>
          <w:color w:val="000000"/>
        </w:rPr>
        <w:t>saf</w:t>
      </w:r>
      <w:r w:rsidR="009131A6" w:rsidRPr="00C463B8">
        <w:rPr>
          <w:rFonts w:ascii="Helvetica" w:hAnsi="Helvetica" w:cs="Helvetica"/>
          <w:i/>
          <w:iCs/>
          <w:color w:val="000000"/>
        </w:rPr>
        <w:t>e</w:t>
      </w:r>
      <w:r w:rsidRPr="00C463B8">
        <w:rPr>
          <w:rFonts w:ascii="Helvetica" w:hAnsi="Helvetica" w:cs="Helvetica"/>
          <w:i/>
          <w:iCs/>
          <w:color w:val="000000"/>
        </w:rPr>
        <w:t>ty</w:t>
      </w:r>
      <w:proofErr w:type="spellEnd"/>
      <w:r w:rsidRPr="00C463B8">
        <w:rPr>
          <w:rFonts w:ascii="Helvetica" w:hAnsi="Helvetica" w:cs="Helvetica"/>
          <w:i/>
          <w:iCs/>
          <w:color w:val="000000"/>
        </w:rPr>
        <w:t xml:space="preserve"> e security, </w:t>
      </w:r>
      <w:r w:rsidR="009131A6" w:rsidRPr="00C463B8">
        <w:rPr>
          <w:rFonts w:ascii="Helvetica" w:hAnsi="Helvetica" w:cs="Helvetica"/>
          <w:i/>
          <w:iCs/>
          <w:color w:val="000000"/>
        </w:rPr>
        <w:t>la gestione delle minacce cibernetiche rappresenta una priorità per lo shipping. Questo richiede un approccio puntuale e approfondito</w:t>
      </w:r>
      <w:r w:rsidR="00116B03" w:rsidRPr="00C463B8">
        <w:rPr>
          <w:rFonts w:ascii="Helvetica" w:hAnsi="Helvetica" w:cs="Helvetica"/>
          <w:i/>
          <w:iCs/>
          <w:color w:val="000000"/>
        </w:rPr>
        <w:t>.</w:t>
      </w:r>
      <w:r w:rsidR="009131A6" w:rsidRPr="00C463B8">
        <w:rPr>
          <w:rFonts w:ascii="Helvetica" w:hAnsi="Helvetica" w:cs="Helvetica"/>
          <w:color w:val="000000"/>
        </w:rPr>
        <w:t>”</w:t>
      </w:r>
    </w:p>
    <w:p w14:paraId="10234066" w14:textId="77777777" w:rsidR="009C2ABA" w:rsidRDefault="009C2ABA" w:rsidP="00C463B8">
      <w:pPr>
        <w:jc w:val="both"/>
        <w:rPr>
          <w:rFonts w:ascii="Helvetica" w:hAnsi="Helvetica" w:cs="Helvetica"/>
          <w:color w:val="000000"/>
        </w:rPr>
      </w:pPr>
    </w:p>
    <w:p w14:paraId="595857CF" w14:textId="6933B163" w:rsidR="009C2ABA" w:rsidRPr="00D37F6B" w:rsidRDefault="009C2ABA" w:rsidP="00C463B8">
      <w:pPr>
        <w:jc w:val="both"/>
        <w:rPr>
          <w:rFonts w:ascii="Helvetica" w:hAnsi="Helvetica" w:cs="Helvetica"/>
          <w:i/>
          <w:iCs/>
        </w:rPr>
      </w:pPr>
      <w:r w:rsidRPr="00C463B8">
        <w:rPr>
          <w:rFonts w:ascii="Helvetica" w:hAnsi="Helvetica" w:cs="Helvetica"/>
          <w:i/>
          <w:iCs/>
        </w:rPr>
        <w:t xml:space="preserve">“In considerazione della crescente rilevanza della cybersecurity </w:t>
      </w:r>
      <w:r w:rsidRPr="00C463B8">
        <w:rPr>
          <w:rFonts w:ascii="Helvetica" w:hAnsi="Helvetica" w:cs="Helvetica"/>
        </w:rPr>
        <w:t xml:space="preserve">- ha </w:t>
      </w:r>
      <w:r w:rsidR="00D37F6B">
        <w:rPr>
          <w:rFonts w:ascii="Helvetica" w:hAnsi="Helvetica" w:cs="Helvetica"/>
        </w:rPr>
        <w:t>aggiunto</w:t>
      </w:r>
      <w:r w:rsidRPr="00C463B8">
        <w:rPr>
          <w:rFonts w:ascii="Helvetica" w:hAnsi="Helvetica" w:cs="Helvetica"/>
        </w:rPr>
        <w:t xml:space="preserve"> il Direttore Generale</w:t>
      </w:r>
      <w:r w:rsidR="00D37F6B">
        <w:rPr>
          <w:rFonts w:ascii="Helvetica" w:hAnsi="Helvetica" w:cs="Helvetica"/>
        </w:rPr>
        <w:t xml:space="preserve"> di Confitarma</w:t>
      </w:r>
      <w:r w:rsidRPr="00C463B8">
        <w:rPr>
          <w:rFonts w:ascii="Helvetica" w:hAnsi="Helvetica" w:cs="Helvetica"/>
        </w:rPr>
        <w:t xml:space="preserve"> </w:t>
      </w:r>
      <w:r w:rsidRPr="00C463B8">
        <w:rPr>
          <w:rFonts w:ascii="Helvetica" w:hAnsi="Helvetica" w:cs="Helvetica"/>
          <w:b/>
          <w:bCs/>
        </w:rPr>
        <w:t>Luca Sisto</w:t>
      </w:r>
      <w:r w:rsidR="0084426E">
        <w:rPr>
          <w:rFonts w:ascii="Helvetica" w:hAnsi="Helvetica" w:cs="Helvetica"/>
        </w:rPr>
        <w:t xml:space="preserve"> </w:t>
      </w:r>
      <w:r w:rsidRPr="00C463B8">
        <w:rPr>
          <w:rFonts w:ascii="Helvetica" w:hAnsi="Helvetica" w:cs="Helvetica"/>
        </w:rPr>
        <w:t>-</w:t>
      </w:r>
      <w:r w:rsidR="00807DCC">
        <w:rPr>
          <w:rFonts w:ascii="Helvetica" w:hAnsi="Helvetica" w:cs="Helvetica"/>
          <w:i/>
          <w:iCs/>
        </w:rPr>
        <w:t xml:space="preserve"> </w:t>
      </w:r>
      <w:r w:rsidRPr="00C463B8">
        <w:rPr>
          <w:rFonts w:ascii="Helvetica" w:hAnsi="Helvetica" w:cs="Helvetica"/>
          <w:i/>
          <w:iCs/>
        </w:rPr>
        <w:t xml:space="preserve">auspichiamo l’introduzione di interventi legislativi mirati che destinino fondi pubblici, anche attraverso il PNRR per la digitalizzazione, per supportare la formazione del personale delle imprese di navigazione, sia a bordo sia a terra.” </w:t>
      </w:r>
    </w:p>
    <w:p w14:paraId="1425C72A" w14:textId="77777777" w:rsidR="00116B03" w:rsidRPr="00C463B8" w:rsidRDefault="00116B03" w:rsidP="00C463B8">
      <w:pPr>
        <w:jc w:val="both"/>
        <w:rPr>
          <w:rFonts w:ascii="Helvetica" w:hAnsi="Helvetica" w:cs="Helvetica"/>
          <w:color w:val="000000"/>
        </w:rPr>
      </w:pPr>
    </w:p>
    <w:p w14:paraId="2CAC008F" w14:textId="63B4614F" w:rsidR="00C022F1" w:rsidRPr="00C463B8" w:rsidRDefault="00207EA4" w:rsidP="00C463B8">
      <w:pPr>
        <w:jc w:val="both"/>
        <w:rPr>
          <w:rFonts w:ascii="Helvetica" w:hAnsi="Helvetica" w:cs="Helvetica"/>
          <w:i/>
          <w:iCs/>
          <w:color w:val="000000"/>
        </w:rPr>
      </w:pPr>
      <w:r w:rsidRPr="00C463B8">
        <w:rPr>
          <w:rFonts w:ascii="Helvetica" w:hAnsi="Helvetica" w:cs="Helvetica"/>
          <w:i/>
          <w:iCs/>
          <w:color w:val="000000"/>
        </w:rPr>
        <w:t>“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La </w:t>
      </w:r>
      <w:r w:rsidR="00C022F1" w:rsidRPr="00D37F6B">
        <w:rPr>
          <w:rFonts w:ascii="Helvetica" w:hAnsi="Helvetica" w:cs="Helvetica"/>
          <w:i/>
          <w:iCs/>
          <w:color w:val="000000"/>
        </w:rPr>
        <w:t>cybersecurity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 rappresenta una sfida cruciale per il settore marittimo, che richiede un continuo aggiornamento per affrontare i rischi cibernetici derivanti dall’introduzione </w:t>
      </w:r>
      <w:r w:rsidR="007A3795" w:rsidRPr="00C463B8">
        <w:rPr>
          <w:rFonts w:ascii="Helvetica" w:hAnsi="Helvetica" w:cs="Helvetica"/>
          <w:i/>
          <w:iCs/>
          <w:color w:val="000000"/>
        </w:rPr>
        <w:t>nei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 nuovi design</w:t>
      </w:r>
      <w:r w:rsidR="00BA3D61" w:rsidRPr="00C463B8">
        <w:rPr>
          <w:rFonts w:ascii="Helvetica" w:hAnsi="Helvetica" w:cs="Helvetica"/>
          <w:i/>
          <w:iCs/>
          <w:color w:val="000000"/>
        </w:rPr>
        <w:t xml:space="preserve"> nave</w:t>
      </w:r>
      <w:r w:rsidR="00CA7F78" w:rsidRPr="00C463B8">
        <w:rPr>
          <w:rFonts w:ascii="Helvetica" w:hAnsi="Helvetica" w:cs="Helvetica"/>
          <w:i/>
          <w:iCs/>
          <w:color w:val="000000"/>
        </w:rPr>
        <w:t xml:space="preserve"> 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di </w:t>
      </w:r>
      <w:r w:rsidR="00BF7515" w:rsidRPr="00C463B8">
        <w:rPr>
          <w:rFonts w:ascii="Helvetica" w:hAnsi="Helvetica" w:cs="Helvetica"/>
          <w:i/>
          <w:iCs/>
          <w:color w:val="000000"/>
        </w:rPr>
        <w:t>soluzioni tecnologiche innovative integrate</w:t>
      </w:r>
      <w:r w:rsidRPr="00C463B8">
        <w:rPr>
          <w:rFonts w:ascii="Helvetica" w:hAnsi="Helvetica" w:cs="Helvetica"/>
          <w:i/>
          <w:iCs/>
          <w:color w:val="000000"/>
        </w:rPr>
        <w:t xml:space="preserve"> </w:t>
      </w:r>
      <w:r w:rsidRPr="00D37F6B">
        <w:rPr>
          <w:rFonts w:ascii="Helvetica" w:hAnsi="Helvetica" w:cs="Helvetica"/>
          <w:color w:val="000000"/>
        </w:rPr>
        <w:t xml:space="preserve">- ha </w:t>
      </w:r>
      <w:r w:rsidR="00D37F6B">
        <w:rPr>
          <w:rFonts w:ascii="Helvetica" w:hAnsi="Helvetica" w:cs="Helvetica"/>
          <w:color w:val="000000"/>
        </w:rPr>
        <w:t>aggiunto</w:t>
      </w:r>
      <w:r w:rsidRPr="00D37F6B">
        <w:rPr>
          <w:rFonts w:ascii="Helvetica" w:hAnsi="Helvetica" w:cs="Helvetica"/>
          <w:color w:val="000000"/>
        </w:rPr>
        <w:t xml:space="preserve"> </w:t>
      </w:r>
      <w:r w:rsidRPr="00D37F6B">
        <w:rPr>
          <w:rFonts w:ascii="Helvetica" w:hAnsi="Helvetica" w:cs="Helvetica"/>
          <w:b/>
          <w:bCs/>
          <w:color w:val="000000"/>
        </w:rPr>
        <w:t>Luca Carrà</w:t>
      </w:r>
      <w:r w:rsidRPr="00D37F6B">
        <w:rPr>
          <w:rFonts w:ascii="Helvetica" w:hAnsi="Helvetica" w:cs="Helvetica"/>
          <w:color w:val="000000"/>
        </w:rPr>
        <w:t>, Marine Automation &amp; Cyber Security Product Manager di RINA -.</w:t>
      </w:r>
      <w:r w:rsidRPr="00C463B8">
        <w:rPr>
          <w:rFonts w:ascii="Helvetica" w:hAnsi="Helvetica" w:cs="Helvetica"/>
          <w:i/>
          <w:iCs/>
          <w:color w:val="000000"/>
        </w:rPr>
        <w:t xml:space="preserve"> </w:t>
      </w:r>
      <w:r w:rsidR="00C022F1" w:rsidRPr="00C463B8">
        <w:rPr>
          <w:rFonts w:ascii="Helvetica" w:hAnsi="Helvetica" w:cs="Helvetica"/>
          <w:i/>
          <w:iCs/>
          <w:color w:val="000000"/>
        </w:rPr>
        <w:t>Inoltre, è fondamentale rimanere allineati con un panorama normativo in costante evoluzione</w:t>
      </w:r>
      <w:r w:rsidRPr="00C463B8">
        <w:rPr>
          <w:rFonts w:ascii="Helvetica" w:hAnsi="Helvetica" w:cs="Helvetica"/>
          <w:i/>
          <w:iCs/>
          <w:color w:val="000000"/>
        </w:rPr>
        <w:t xml:space="preserve">. </w:t>
      </w:r>
      <w:r w:rsidR="00C022F1" w:rsidRPr="00C463B8">
        <w:rPr>
          <w:rFonts w:ascii="Helvetica" w:hAnsi="Helvetica" w:cs="Helvetica"/>
          <w:i/>
          <w:iCs/>
          <w:color w:val="000000"/>
        </w:rPr>
        <w:t>Eventi come questo workshop non solo offrono un’importante occasione di confronto tra esperti e operatori del settore</w:t>
      </w:r>
      <w:r w:rsidRPr="00C463B8">
        <w:rPr>
          <w:rFonts w:ascii="Helvetica" w:hAnsi="Helvetica" w:cs="Helvetica"/>
          <w:i/>
          <w:iCs/>
          <w:color w:val="000000"/>
        </w:rPr>
        <w:t xml:space="preserve"> 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ma aiutano anche le compagnie di navigazione a comprendere meglio le implicazioni della Direttiva </w:t>
      </w:r>
      <w:r w:rsidR="00C022F1" w:rsidRPr="00D37F6B">
        <w:rPr>
          <w:rFonts w:ascii="Helvetica" w:hAnsi="Helvetica" w:cs="Helvetica"/>
          <w:i/>
          <w:iCs/>
          <w:color w:val="000000"/>
        </w:rPr>
        <w:t>NIS2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, a familiarizzare con i nuovi requisiti </w:t>
      </w:r>
      <w:r w:rsidR="00C022F1" w:rsidRPr="00D37F6B">
        <w:rPr>
          <w:rFonts w:ascii="Helvetica" w:hAnsi="Helvetica" w:cs="Helvetica"/>
          <w:i/>
          <w:iCs/>
          <w:color w:val="000000"/>
        </w:rPr>
        <w:t>IACS UR E26 ed E27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, applicabili alle nuove costruzioni contrattualizzate dal 1° luglio 2024, </w:t>
      </w:r>
      <w:r w:rsidR="00BA3D61" w:rsidRPr="00C463B8">
        <w:rPr>
          <w:rFonts w:ascii="Helvetica" w:hAnsi="Helvetica" w:cs="Helvetica"/>
          <w:i/>
          <w:iCs/>
          <w:color w:val="000000"/>
        </w:rPr>
        <w:t>preparandosi</w:t>
      </w:r>
      <w:r w:rsidRPr="00C463B8">
        <w:rPr>
          <w:rFonts w:ascii="Helvetica" w:hAnsi="Helvetica" w:cs="Helvetica"/>
          <w:i/>
          <w:iCs/>
          <w:color w:val="000000"/>
        </w:rPr>
        <w:t xml:space="preserve"> quindi</w:t>
      </w:r>
      <w:r w:rsidR="00C022F1" w:rsidRPr="00C463B8">
        <w:rPr>
          <w:rFonts w:ascii="Helvetica" w:hAnsi="Helvetica" w:cs="Helvetica"/>
          <w:i/>
          <w:iCs/>
          <w:color w:val="000000"/>
        </w:rPr>
        <w:t xml:space="preserve"> a gestire i rischi in modo efficace. Questo approccio è essenziale per garantire un futuro digitale più resiliente e sicuro."</w:t>
      </w:r>
    </w:p>
    <w:p w14:paraId="6356AAA7" w14:textId="77777777" w:rsidR="00D37F6B" w:rsidRPr="00B80654" w:rsidRDefault="00D37F6B" w:rsidP="00C463B8">
      <w:pPr>
        <w:jc w:val="both"/>
        <w:rPr>
          <w:rFonts w:ascii="Helvetica" w:hAnsi="Helvetica" w:cs="Helvetica"/>
          <w:color w:val="000000"/>
        </w:rPr>
      </w:pPr>
    </w:p>
    <w:p w14:paraId="5DF9F3D7" w14:textId="654435BB" w:rsidR="0042376E" w:rsidRPr="0084426E" w:rsidRDefault="009131A6" w:rsidP="00C463B8">
      <w:pPr>
        <w:jc w:val="both"/>
        <w:rPr>
          <w:rFonts w:ascii="Helvetica" w:hAnsi="Helvetica" w:cs="Helvetica"/>
          <w:color w:val="000000"/>
        </w:rPr>
      </w:pPr>
      <w:r w:rsidRPr="00D37F6B">
        <w:rPr>
          <w:rFonts w:ascii="Helvetica" w:hAnsi="Helvetica" w:cs="Helvetica"/>
          <w:color w:val="000000"/>
        </w:rPr>
        <w:t xml:space="preserve">Il workshop ha affrontato anche i cambiamenti normativi in atto </w:t>
      </w:r>
      <w:r w:rsidR="00D37F6B" w:rsidRPr="003917B8">
        <w:rPr>
          <w:rFonts w:ascii="Helvetica" w:hAnsi="Helvetica" w:cs="Helvetica"/>
          <w:color w:val="000000"/>
        </w:rPr>
        <w:t>sottolineando la necessità di un adeguamento puntuale per le compagnie di navigazione</w:t>
      </w:r>
      <w:r w:rsidR="00D37F6B">
        <w:rPr>
          <w:rFonts w:ascii="Helvetica" w:hAnsi="Helvetica" w:cs="Helvetica"/>
          <w:color w:val="000000"/>
        </w:rPr>
        <w:t>.</w:t>
      </w:r>
    </w:p>
    <w:p w14:paraId="186526A2" w14:textId="687E0E60" w:rsidR="00B80654" w:rsidRDefault="009131A6" w:rsidP="00C463B8">
      <w:pPr>
        <w:jc w:val="both"/>
        <w:rPr>
          <w:rFonts w:ascii="Helvetica" w:hAnsi="Helvetica" w:cs="Helvetica"/>
          <w:color w:val="000000"/>
        </w:rPr>
      </w:pPr>
      <w:r w:rsidRPr="00C463B8">
        <w:rPr>
          <w:rFonts w:ascii="Helvetica" w:hAnsi="Helvetica" w:cs="Helvetica"/>
        </w:rPr>
        <w:lastRenderedPageBreak/>
        <w:t xml:space="preserve">Da ottobre 2024 è in vigore la Direttiva NIS2, che include le compagnie di navigazione definite come medie imprese a livello europeo. </w:t>
      </w:r>
      <w:r w:rsidRPr="0084426E">
        <w:rPr>
          <w:rFonts w:ascii="Helvetica" w:hAnsi="Helvetica" w:cs="Helvetica"/>
          <w:color w:val="000000"/>
        </w:rPr>
        <w:t xml:space="preserve">Entro aprile 2025, l’Italia dovrà definire un elenco di soggetti essenziali e importanti, eventualmente comprendendo anche piccole e medie imprese. </w:t>
      </w:r>
      <w:r w:rsidR="0042376E" w:rsidRPr="00C463B8">
        <w:rPr>
          <w:rFonts w:ascii="Helvetica" w:hAnsi="Helvetica" w:cs="Helvetica"/>
          <w:color w:val="000000"/>
        </w:rPr>
        <w:t>Nel corso della mattinata si è parlato anche dell</w:t>
      </w:r>
      <w:r w:rsidR="0083223A" w:rsidRPr="0084426E">
        <w:rPr>
          <w:rFonts w:ascii="Helvetica" w:hAnsi="Helvetica" w:cs="Helvetica"/>
          <w:color w:val="000000"/>
        </w:rPr>
        <w:t xml:space="preserve">’introduzione dei nuovi requisiti IACS UR E26 (Cyber </w:t>
      </w:r>
      <w:proofErr w:type="spellStart"/>
      <w:r w:rsidR="0083223A" w:rsidRPr="0084426E">
        <w:rPr>
          <w:rFonts w:ascii="Helvetica" w:hAnsi="Helvetica" w:cs="Helvetica"/>
          <w:color w:val="000000"/>
        </w:rPr>
        <w:t>Resilience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of </w:t>
      </w:r>
      <w:proofErr w:type="spellStart"/>
      <w:r w:rsidR="0083223A" w:rsidRPr="0084426E">
        <w:rPr>
          <w:rFonts w:ascii="Helvetica" w:hAnsi="Helvetica" w:cs="Helvetica"/>
          <w:color w:val="000000"/>
        </w:rPr>
        <w:t>Ships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- </w:t>
      </w:r>
      <w:proofErr w:type="spellStart"/>
      <w:r w:rsidR="0083223A" w:rsidRPr="0084426E">
        <w:rPr>
          <w:rFonts w:ascii="Helvetica" w:hAnsi="Helvetica" w:cs="Helvetica"/>
          <w:color w:val="000000"/>
        </w:rPr>
        <w:t>Requirements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for </w:t>
      </w:r>
      <w:proofErr w:type="spellStart"/>
      <w:r w:rsidR="0083223A" w:rsidRPr="0084426E">
        <w:rPr>
          <w:rFonts w:ascii="Helvetica" w:hAnsi="Helvetica" w:cs="Helvetica"/>
          <w:color w:val="000000"/>
        </w:rPr>
        <w:t>Ship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</w:t>
      </w:r>
      <w:proofErr w:type="spellStart"/>
      <w:r w:rsidR="0083223A" w:rsidRPr="0084426E">
        <w:rPr>
          <w:rFonts w:ascii="Helvetica" w:hAnsi="Helvetica" w:cs="Helvetica"/>
          <w:color w:val="000000"/>
        </w:rPr>
        <w:t>Owners</w:t>
      </w:r>
      <w:proofErr w:type="spellEnd"/>
      <w:r w:rsidR="0083223A" w:rsidRPr="0084426E">
        <w:rPr>
          <w:rFonts w:ascii="Helvetica" w:hAnsi="Helvetica" w:cs="Helvetica"/>
          <w:color w:val="000000"/>
        </w:rPr>
        <w:t>/</w:t>
      </w:r>
      <w:proofErr w:type="spellStart"/>
      <w:r w:rsidR="0083223A" w:rsidRPr="0084426E">
        <w:rPr>
          <w:rFonts w:ascii="Helvetica" w:hAnsi="Helvetica" w:cs="Helvetica"/>
          <w:color w:val="000000"/>
        </w:rPr>
        <w:t>Operators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) ed E27 (Cyber </w:t>
      </w:r>
      <w:proofErr w:type="spellStart"/>
      <w:r w:rsidR="0083223A" w:rsidRPr="0084426E">
        <w:rPr>
          <w:rFonts w:ascii="Helvetica" w:hAnsi="Helvetica" w:cs="Helvetica"/>
          <w:color w:val="000000"/>
        </w:rPr>
        <w:t>Resilience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of </w:t>
      </w:r>
      <w:proofErr w:type="spellStart"/>
      <w:r w:rsidR="0083223A" w:rsidRPr="0084426E">
        <w:rPr>
          <w:rFonts w:ascii="Helvetica" w:hAnsi="Helvetica" w:cs="Helvetica"/>
          <w:color w:val="000000"/>
        </w:rPr>
        <w:t>Ships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- </w:t>
      </w:r>
      <w:proofErr w:type="spellStart"/>
      <w:r w:rsidR="0083223A" w:rsidRPr="0084426E">
        <w:rPr>
          <w:rFonts w:ascii="Helvetica" w:hAnsi="Helvetica" w:cs="Helvetica"/>
          <w:color w:val="000000"/>
        </w:rPr>
        <w:t>Requirements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for </w:t>
      </w:r>
      <w:proofErr w:type="spellStart"/>
      <w:r w:rsidR="0083223A" w:rsidRPr="0084426E">
        <w:rPr>
          <w:rFonts w:ascii="Helvetica" w:hAnsi="Helvetica" w:cs="Helvetica"/>
          <w:color w:val="000000"/>
        </w:rPr>
        <w:t>Equipment</w:t>
      </w:r>
      <w:proofErr w:type="spellEnd"/>
      <w:r w:rsidR="0083223A" w:rsidRPr="0084426E">
        <w:rPr>
          <w:rFonts w:ascii="Helvetica" w:hAnsi="Helvetica" w:cs="Helvetica"/>
          <w:color w:val="000000"/>
        </w:rPr>
        <w:t xml:space="preserve"> Suppliers), </w:t>
      </w:r>
      <w:r w:rsidR="00F21263">
        <w:rPr>
          <w:rFonts w:ascii="Helvetica" w:hAnsi="Helvetica" w:cs="Helvetica"/>
          <w:color w:val="000000"/>
        </w:rPr>
        <w:t xml:space="preserve">specificatamente dedicati alla sicurezza cibernetica, </w:t>
      </w:r>
      <w:r w:rsidR="0083223A" w:rsidRPr="0084426E">
        <w:rPr>
          <w:rFonts w:ascii="Helvetica" w:hAnsi="Helvetica" w:cs="Helvetica"/>
          <w:color w:val="000000"/>
        </w:rPr>
        <w:t>obbligatori per le nuove costruzioni contrattualizzate dal 1° luglio 2024</w:t>
      </w:r>
      <w:r w:rsidR="0042376E" w:rsidRPr="00B80654">
        <w:rPr>
          <w:rFonts w:ascii="Helvetica" w:hAnsi="Helvetica" w:cs="Helvetica"/>
          <w:color w:val="000000"/>
        </w:rPr>
        <w:t>.</w:t>
      </w:r>
      <w:r w:rsidR="0083223A" w:rsidRPr="0084426E">
        <w:rPr>
          <w:rFonts w:ascii="Helvetica" w:hAnsi="Helvetica" w:cs="Helvetica"/>
          <w:color w:val="000000"/>
        </w:rPr>
        <w:t xml:space="preserve"> I design delle nuove navi che andranno a</w:t>
      </w:r>
      <w:r w:rsidR="0042376E" w:rsidRPr="00B80654">
        <w:rPr>
          <w:rFonts w:ascii="Helvetica" w:hAnsi="Helvetica" w:cs="Helvetica"/>
          <w:color w:val="000000"/>
        </w:rPr>
        <w:t>d</w:t>
      </w:r>
      <w:r w:rsidR="0083223A" w:rsidRPr="0084426E">
        <w:rPr>
          <w:rFonts w:ascii="Helvetica" w:hAnsi="Helvetica" w:cs="Helvetica"/>
          <w:color w:val="000000"/>
        </w:rPr>
        <w:t xml:space="preserve"> ampliare le flotte esistenti</w:t>
      </w:r>
      <w:r w:rsidR="0042376E" w:rsidRPr="00B80654">
        <w:rPr>
          <w:rFonts w:ascii="Helvetica" w:hAnsi="Helvetica" w:cs="Helvetica"/>
          <w:color w:val="000000"/>
        </w:rPr>
        <w:t xml:space="preserve"> </w:t>
      </w:r>
      <w:r w:rsidR="0083223A" w:rsidRPr="0084426E">
        <w:rPr>
          <w:rFonts w:ascii="Helvetica" w:hAnsi="Helvetica" w:cs="Helvetica"/>
          <w:color w:val="000000"/>
        </w:rPr>
        <w:t>dovranno quindi incorporare questi requisiti fin dalla fase progettuale.</w:t>
      </w:r>
    </w:p>
    <w:p w14:paraId="0C7BA443" w14:textId="77777777" w:rsidR="0042376E" w:rsidRPr="00123964" w:rsidRDefault="0042376E" w:rsidP="00C463B8">
      <w:pPr>
        <w:jc w:val="both"/>
        <w:rPr>
          <w:rFonts w:ascii="Helvetica" w:hAnsi="Helvetica" w:cs="Helvetica"/>
          <w:color w:val="000000"/>
        </w:rPr>
      </w:pPr>
    </w:p>
    <w:p w14:paraId="7D92B126" w14:textId="2710AA0A" w:rsidR="0083223A" w:rsidRPr="00C463B8" w:rsidRDefault="009131A6" w:rsidP="00C463B8">
      <w:pPr>
        <w:jc w:val="both"/>
        <w:rPr>
          <w:rFonts w:ascii="Helvetica" w:hAnsi="Helvetica" w:cs="Helvetica"/>
          <w:color w:val="000000"/>
        </w:rPr>
      </w:pPr>
      <w:r w:rsidRPr="00C463B8">
        <w:rPr>
          <w:rFonts w:ascii="Helvetica" w:hAnsi="Helvetica" w:cs="Helvetica"/>
          <w:color w:val="000000"/>
        </w:rPr>
        <w:t xml:space="preserve">Gli armatori, consapevoli dell’importanza del tema, hanno già investito in infrastrutture IT sicure e implementato procedure specifiche per integrare i rischi informatici nei propri </w:t>
      </w:r>
      <w:proofErr w:type="spellStart"/>
      <w:r w:rsidRPr="00C463B8">
        <w:rPr>
          <w:rFonts w:ascii="Helvetica" w:hAnsi="Helvetica" w:cs="Helvetica"/>
          <w:color w:val="000000"/>
        </w:rPr>
        <w:t>Safety</w:t>
      </w:r>
      <w:proofErr w:type="spellEnd"/>
      <w:r w:rsidRPr="00C463B8">
        <w:rPr>
          <w:rFonts w:ascii="Helvetica" w:hAnsi="Helvetica" w:cs="Helvetica"/>
          <w:color w:val="000000"/>
        </w:rPr>
        <w:t xml:space="preserve"> Management System, in conformità al Codice Internazionale di Gestione della Sicurezza (ISM Code) dell’IMO.</w:t>
      </w:r>
    </w:p>
    <w:p w14:paraId="5515FA9E" w14:textId="2D25A518" w:rsidR="0083223A" w:rsidRPr="00B80654" w:rsidRDefault="0083223A" w:rsidP="00C463B8">
      <w:pPr>
        <w:jc w:val="both"/>
        <w:rPr>
          <w:rFonts w:ascii="Helvetica" w:hAnsi="Helvetica" w:cs="Helvetica"/>
          <w:color w:val="000000"/>
        </w:rPr>
      </w:pPr>
      <w:r w:rsidRPr="00B80654">
        <w:rPr>
          <w:rFonts w:ascii="Helvetica" w:hAnsi="Helvetica" w:cs="Helvetica"/>
          <w:color w:val="000000"/>
        </w:rPr>
        <w:t xml:space="preserve">Le compagnie di navigazione sono chiamate a prepararsi al recepimento del Cyber </w:t>
      </w:r>
      <w:proofErr w:type="spellStart"/>
      <w:r w:rsidRPr="00B80654">
        <w:rPr>
          <w:rFonts w:ascii="Helvetica" w:hAnsi="Helvetica" w:cs="Helvetica"/>
          <w:color w:val="000000"/>
        </w:rPr>
        <w:t>Resilience</w:t>
      </w:r>
      <w:proofErr w:type="spellEnd"/>
      <w:r w:rsidRPr="00B80654">
        <w:rPr>
          <w:rFonts w:ascii="Helvetica" w:hAnsi="Helvetica" w:cs="Helvetica"/>
          <w:color w:val="000000"/>
        </w:rPr>
        <w:t xml:space="preserve"> </w:t>
      </w:r>
      <w:r w:rsidR="00722044" w:rsidRPr="00B80654">
        <w:rPr>
          <w:rFonts w:ascii="Helvetica" w:hAnsi="Helvetica" w:cs="Helvetica"/>
          <w:color w:val="000000"/>
        </w:rPr>
        <w:t xml:space="preserve">Test </w:t>
      </w:r>
      <w:r w:rsidR="00D14111" w:rsidRPr="00B80654">
        <w:rPr>
          <w:rFonts w:ascii="Helvetica" w:hAnsi="Helvetica" w:cs="Helvetica"/>
          <w:color w:val="000000"/>
        </w:rPr>
        <w:t>Procedure</w:t>
      </w:r>
      <w:r w:rsidRPr="00B80654">
        <w:rPr>
          <w:rFonts w:ascii="Helvetica" w:hAnsi="Helvetica" w:cs="Helvetica"/>
          <w:color w:val="000000"/>
        </w:rPr>
        <w:t xml:space="preserve">, essenziale per garantire una corretta postura </w:t>
      </w:r>
      <w:r w:rsidR="00B80654">
        <w:rPr>
          <w:rFonts w:ascii="Helvetica" w:hAnsi="Helvetica" w:cs="Helvetica"/>
          <w:color w:val="000000"/>
        </w:rPr>
        <w:t>c</w:t>
      </w:r>
      <w:r w:rsidRPr="00B80654">
        <w:rPr>
          <w:rFonts w:ascii="Helvetica" w:hAnsi="Helvetica" w:cs="Helvetica"/>
          <w:color w:val="000000"/>
        </w:rPr>
        <w:t>yber delle nuove unità. Questo approccio proattivo non solo mitiga i rischi cibernetici derivanti da tecnologie avanzate e integrazioni complesse</w:t>
      </w:r>
      <w:r w:rsidR="0042376E" w:rsidRPr="00B80654">
        <w:rPr>
          <w:rFonts w:ascii="Helvetica" w:hAnsi="Helvetica" w:cs="Helvetica"/>
          <w:color w:val="000000"/>
        </w:rPr>
        <w:t xml:space="preserve"> </w:t>
      </w:r>
      <w:r w:rsidRPr="00B80654">
        <w:rPr>
          <w:rFonts w:ascii="Helvetica" w:hAnsi="Helvetica" w:cs="Helvetica"/>
          <w:color w:val="000000"/>
        </w:rPr>
        <w:t xml:space="preserve">ma assicura anche la conformità con le normative emergenti, salvaguardando la resilienza digitale </w:t>
      </w:r>
      <w:r w:rsidR="00D14111" w:rsidRPr="00B80654">
        <w:rPr>
          <w:rFonts w:ascii="Helvetica" w:hAnsi="Helvetica" w:cs="Helvetica"/>
          <w:color w:val="000000"/>
        </w:rPr>
        <w:t>a bordo delle navi.</w:t>
      </w:r>
    </w:p>
    <w:p w14:paraId="2A196AC5" w14:textId="77777777" w:rsidR="0056490F" w:rsidRDefault="0056490F" w:rsidP="009131A6">
      <w:pPr>
        <w:jc w:val="both"/>
        <w:rPr>
          <w:rFonts w:ascii="Helvetica" w:hAnsi="Helvetica" w:cs="Arial"/>
          <w:color w:val="000000"/>
        </w:rPr>
      </w:pPr>
    </w:p>
    <w:p w14:paraId="78BAC56E" w14:textId="77777777" w:rsidR="0056490F" w:rsidRDefault="0056490F" w:rsidP="009131A6">
      <w:pPr>
        <w:jc w:val="both"/>
      </w:pPr>
    </w:p>
    <w:p w14:paraId="3B991A85" w14:textId="77777777" w:rsidR="00807DCC" w:rsidRDefault="00807DCC" w:rsidP="009131A6">
      <w:pPr>
        <w:jc w:val="both"/>
      </w:pPr>
    </w:p>
    <w:p w14:paraId="0B2A3831" w14:textId="21A8CC7E" w:rsidR="00807DCC" w:rsidRPr="00807DCC" w:rsidRDefault="00807DCC" w:rsidP="009131A6">
      <w:pPr>
        <w:jc w:val="both"/>
        <w:rPr>
          <w:sz w:val="20"/>
          <w:szCs w:val="20"/>
        </w:rPr>
      </w:pPr>
      <w:r w:rsidRPr="00807DCC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Roma, </w:t>
      </w:r>
      <w:r w:rsidR="00DD0D0A">
        <w:rPr>
          <w:rFonts w:ascii="Helvetica" w:hAnsi="Helvetica" w:cs="Helvetica"/>
          <w:i/>
          <w:iCs/>
          <w:color w:val="000000"/>
          <w:sz w:val="20"/>
          <w:szCs w:val="20"/>
        </w:rPr>
        <w:t>23</w:t>
      </w:r>
      <w:r w:rsidRPr="00807DCC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gennaio 2025</w:t>
      </w:r>
    </w:p>
    <w:sectPr w:rsidR="00807DCC" w:rsidRPr="00807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A53CF"/>
    <w:multiLevelType w:val="hybridMultilevel"/>
    <w:tmpl w:val="0D0CD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92"/>
    <w:rsid w:val="00116B03"/>
    <w:rsid w:val="00123964"/>
    <w:rsid w:val="001F7E47"/>
    <w:rsid w:val="00207492"/>
    <w:rsid w:val="00207EA4"/>
    <w:rsid w:val="002735D9"/>
    <w:rsid w:val="00275938"/>
    <w:rsid w:val="002D0B00"/>
    <w:rsid w:val="002D0D19"/>
    <w:rsid w:val="003757A5"/>
    <w:rsid w:val="00416D7D"/>
    <w:rsid w:val="0042376E"/>
    <w:rsid w:val="00444EF5"/>
    <w:rsid w:val="0056490F"/>
    <w:rsid w:val="00582F07"/>
    <w:rsid w:val="005836E1"/>
    <w:rsid w:val="006D1962"/>
    <w:rsid w:val="00722044"/>
    <w:rsid w:val="00793950"/>
    <w:rsid w:val="007A3795"/>
    <w:rsid w:val="007F1A1F"/>
    <w:rsid w:val="00807DCC"/>
    <w:rsid w:val="0083223A"/>
    <w:rsid w:val="0084426E"/>
    <w:rsid w:val="0085376C"/>
    <w:rsid w:val="00870302"/>
    <w:rsid w:val="008B67D8"/>
    <w:rsid w:val="009131A6"/>
    <w:rsid w:val="009C2ABA"/>
    <w:rsid w:val="00A22DAE"/>
    <w:rsid w:val="00B80654"/>
    <w:rsid w:val="00B816AE"/>
    <w:rsid w:val="00BA3D61"/>
    <w:rsid w:val="00BF7515"/>
    <w:rsid w:val="00C022F1"/>
    <w:rsid w:val="00C463B8"/>
    <w:rsid w:val="00CA7F78"/>
    <w:rsid w:val="00D14111"/>
    <w:rsid w:val="00D37F6B"/>
    <w:rsid w:val="00DD0D0A"/>
    <w:rsid w:val="00DD4CD9"/>
    <w:rsid w:val="00E81D9A"/>
    <w:rsid w:val="00EE79AB"/>
    <w:rsid w:val="00EF3A79"/>
    <w:rsid w:val="00F21263"/>
    <w:rsid w:val="00F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173F"/>
  <w15:chartTrackingRefBased/>
  <w15:docId w15:val="{9B2101A5-DD4E-4745-8FBB-BA44ED9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7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7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7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7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7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7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7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74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74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74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74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74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74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4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7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74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74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74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74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749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207492"/>
  </w:style>
  <w:style w:type="paragraph" w:styleId="Revisione">
    <w:name w:val="Revision"/>
    <w:hidden/>
    <w:uiPriority w:val="99"/>
    <w:semiHidden/>
    <w:rsid w:val="00F642BE"/>
  </w:style>
  <w:style w:type="paragraph" w:styleId="NormaleWeb">
    <w:name w:val="Normal (Web)"/>
    <w:basedOn w:val="Normale"/>
    <w:uiPriority w:val="99"/>
    <w:semiHidden/>
    <w:unhideWhenUsed/>
    <w:rsid w:val="00C022F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B0C2-F635-4D31-A311-16945C34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 Aperti</dc:creator>
  <cp:keywords/>
  <dc:description/>
  <cp:lastModifiedBy>Canali Aperti</cp:lastModifiedBy>
  <cp:revision>20</cp:revision>
  <dcterms:created xsi:type="dcterms:W3CDTF">2025-01-22T11:33:00Z</dcterms:created>
  <dcterms:modified xsi:type="dcterms:W3CDTF">2025-01-23T14:05:00Z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2025-01-22T09:30:21Z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6f10a793-6abd-4ff5-b87e-cd0724c77385</vt:lpwstr>
  </property>
  <property fmtid="{D5CDD505-2E9C-101B-9397-08002B2CF9AE}" pid="8" name="MSIP_Label_a6175487-42af-4492-84fe-2b4054e011bd_ContentBits">
    <vt:lpwstr>0</vt:lpwstr>
  </property>
</Properties>
</file>